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77" w:rsidRDefault="009A5A77" w:rsidP="0064161F">
      <w:pPr>
        <w:pStyle w:val="ListBullet"/>
        <w:spacing w:line="260" w:lineRule="exact"/>
        <w:rPr>
          <w:b/>
          <w:bCs/>
          <w:sz w:val="32"/>
        </w:rPr>
      </w:pPr>
    </w:p>
    <w:p w:rsidR="009A5A77" w:rsidRDefault="006B6C4B" w:rsidP="0064161F">
      <w:pPr>
        <w:pStyle w:val="ListBullet"/>
        <w:spacing w:line="260" w:lineRule="exact"/>
        <w:rPr>
          <w:sz w:val="28"/>
        </w:rPr>
      </w:pPr>
      <w:r>
        <w:rPr>
          <w:b/>
          <w:bCs/>
          <w:sz w:val="28"/>
        </w:rPr>
        <w:t>RESUME WORLD INC.</w:t>
      </w:r>
    </w:p>
    <w:p w:rsidR="009A5A77" w:rsidRDefault="006B6C4B" w:rsidP="0064161F">
      <w:pPr>
        <w:pStyle w:val="ListBullet"/>
        <w:spacing w:line="240" w:lineRule="exact"/>
      </w:pPr>
      <w:smartTag w:uri="urn:schemas-microsoft-com:office:smarttags" w:element="Street">
        <w:r>
          <w:t>1200 Markham Road, Suite 108</w:t>
        </w:r>
      </w:smartTag>
      <w:r>
        <w:t xml:space="preserve">, </w:t>
      </w:r>
      <w:smartTag w:uri="urn:schemas-microsoft-com:office:smarttags" w:element="City">
        <w:r>
          <w:t>Toronto</w:t>
        </w:r>
      </w:smartTag>
      <w:r>
        <w:t xml:space="preserve">, </w:t>
      </w:r>
      <w:smartTag w:uri="urn:schemas-microsoft-com:office:smarttags" w:element="State">
        <w:r>
          <w:t>Ontario</w:t>
        </w:r>
      </w:smartTag>
      <w:r>
        <w:t xml:space="preserve">  M1H 3C3</w:t>
      </w:r>
    </w:p>
    <w:p w:rsidR="0064161F" w:rsidRDefault="006B6C4B" w:rsidP="0064161F">
      <w:pPr>
        <w:pStyle w:val="ListBullet"/>
        <w:pBdr>
          <w:bottom w:val="double" w:sz="6" w:space="1" w:color="auto"/>
        </w:pBdr>
        <w:spacing w:line="240" w:lineRule="exact"/>
        <w:rPr>
          <w:b/>
          <w:bCs/>
        </w:rPr>
      </w:pPr>
      <w:r>
        <w:rPr>
          <w:b/>
          <w:bCs/>
        </w:rPr>
        <w:t>Tel: 416.438.3606 / 416.245.6528</w:t>
      </w:r>
    </w:p>
    <w:p w:rsidR="008D0BF7" w:rsidRDefault="006B6C4B" w:rsidP="0064161F">
      <w:pPr>
        <w:pStyle w:val="ListBullet"/>
        <w:pBdr>
          <w:bottom w:val="double" w:sz="6" w:space="1" w:color="auto"/>
        </w:pBdr>
        <w:spacing w:line="240" w:lineRule="exact"/>
        <w:rPr>
          <w:b/>
          <w:bCs/>
        </w:rPr>
      </w:pPr>
      <w:r>
        <w:rPr>
          <w:b/>
          <w:bCs/>
        </w:rPr>
        <w:t xml:space="preserve">email: </w:t>
      </w:r>
      <w:hyperlink r:id="rId6" w:history="1">
        <w:r w:rsidRPr="00F77E85">
          <w:rPr>
            <w:rStyle w:val="Hyperlink"/>
            <w:b/>
            <w:bCs/>
          </w:rPr>
          <w:t>info@resumeworld.ca</w:t>
        </w:r>
      </w:hyperlink>
    </w:p>
    <w:p w:rsidR="002A4255" w:rsidRDefault="002A4255">
      <w:pPr>
        <w:pStyle w:val="ListBullet"/>
        <w:spacing w:line="240" w:lineRule="exact"/>
        <w:rPr>
          <w:b/>
          <w:bCs/>
        </w:rPr>
      </w:pPr>
    </w:p>
    <w:p w:rsidR="009A5A77" w:rsidRDefault="006B6C4B">
      <w:pPr>
        <w:pStyle w:val="ListBullet"/>
        <w:spacing w:line="240" w:lineRule="exact"/>
        <w:rPr>
          <w:b/>
          <w:bCs/>
        </w:rPr>
      </w:pPr>
      <w:r>
        <w:rPr>
          <w:b/>
          <w:bCs/>
        </w:rPr>
        <w:t xml:space="preserve">BUSINESS </w:t>
      </w:r>
      <w:r w:rsidR="009A5A77">
        <w:rPr>
          <w:b/>
          <w:bCs/>
        </w:rPr>
        <w:t>PROFILE</w:t>
      </w:r>
    </w:p>
    <w:p w:rsidR="00FA210E" w:rsidRDefault="006B6C4B" w:rsidP="00B9460C">
      <w:pPr>
        <w:pStyle w:val="ListBullet"/>
        <w:spacing w:line="260" w:lineRule="exact"/>
        <w:jc w:val="both"/>
      </w:pPr>
      <w:r>
        <w:t>An</w:t>
      </w:r>
      <w:r w:rsidR="009A5A77">
        <w:t xml:space="preserve"> </w:t>
      </w:r>
      <w:r w:rsidR="00896C57">
        <w:t xml:space="preserve">accomplished </w:t>
      </w:r>
      <w:r w:rsidR="009A5A77">
        <w:t xml:space="preserve">Senior Executive with the vision and leadership </w:t>
      </w:r>
      <w:r w:rsidR="000F5162">
        <w:t>insights</w:t>
      </w:r>
      <w:r>
        <w:t xml:space="preserve"> </w:t>
      </w:r>
      <w:r w:rsidR="009A5A77">
        <w:t xml:space="preserve">to </w:t>
      </w:r>
      <w:r w:rsidR="008D0BF7">
        <w:t>strategically</w:t>
      </w:r>
      <w:r w:rsidR="000F5162">
        <w:t xml:space="preserve"> plan</w:t>
      </w:r>
      <w:r w:rsidR="008D0BF7">
        <w:t>,</w:t>
      </w:r>
      <w:r w:rsidR="009A5A77">
        <w:t xml:space="preserve"> </w:t>
      </w:r>
      <w:r w:rsidR="000F5162">
        <w:t>direct</w:t>
      </w:r>
      <w:r w:rsidR="008D0BF7">
        <w:t xml:space="preserve"> and control company </w:t>
      </w:r>
      <w:r w:rsidR="009A5A77">
        <w:t xml:space="preserve">operations to </w:t>
      </w:r>
      <w:r w:rsidR="000F5162">
        <w:t>capitalize</w:t>
      </w:r>
      <w:r w:rsidR="009A5A77">
        <w:t xml:space="preserve"> on </w:t>
      </w:r>
      <w:r w:rsidR="00896C57">
        <w:t xml:space="preserve">emerging </w:t>
      </w:r>
      <w:r w:rsidR="009A5A77">
        <w:t xml:space="preserve">business opportunities. </w:t>
      </w:r>
      <w:r w:rsidR="00FA210E">
        <w:t xml:space="preserve">A </w:t>
      </w:r>
      <w:r w:rsidR="008D0BF7">
        <w:t xml:space="preserve">corporate </w:t>
      </w:r>
      <w:r w:rsidR="00FA210E">
        <w:t xml:space="preserve">bottom-line </w:t>
      </w:r>
      <w:r w:rsidR="008D0BF7">
        <w:t>e</w:t>
      </w:r>
      <w:r w:rsidR="00FA210E">
        <w:t xml:space="preserve">xecutive with a proven track record of achieving double digit compound sales increases through </w:t>
      </w:r>
      <w:r w:rsidR="008D0BF7">
        <w:t xml:space="preserve">trusted relationships with Fortune 500 companies and strategic </w:t>
      </w:r>
      <w:r w:rsidR="00FA210E">
        <w:t xml:space="preserve">management of </w:t>
      </w:r>
      <w:r w:rsidR="000F5162">
        <w:t xml:space="preserve">multiple </w:t>
      </w:r>
      <w:r w:rsidR="002638B2">
        <w:t xml:space="preserve">divisions </w:t>
      </w:r>
      <w:r w:rsidR="00FA210E">
        <w:t xml:space="preserve">that contributes </w:t>
      </w:r>
      <w:r w:rsidR="008D0BF7">
        <w:t>to a $</w:t>
      </w:r>
      <w:r w:rsidR="00FA210E">
        <w:t xml:space="preserve">4 billion annual revenue.  </w:t>
      </w:r>
    </w:p>
    <w:p w:rsidR="00FA210E" w:rsidRDefault="00FA210E" w:rsidP="00B9460C">
      <w:pPr>
        <w:pStyle w:val="ListBullet"/>
        <w:spacing w:line="260" w:lineRule="exact"/>
        <w:jc w:val="both"/>
      </w:pPr>
      <w:bookmarkStart w:id="0" w:name="_GoBack"/>
      <w:bookmarkEnd w:id="0"/>
    </w:p>
    <w:p w:rsidR="009A5A77" w:rsidRDefault="009A5A77" w:rsidP="00B9460C">
      <w:pPr>
        <w:pStyle w:val="ListBullet"/>
        <w:spacing w:line="260" w:lineRule="exact"/>
        <w:jc w:val="both"/>
      </w:pPr>
      <w:r>
        <w:t xml:space="preserve">Expertise in providing breakthrough leadership to achieve </w:t>
      </w:r>
      <w:r w:rsidR="007E0847">
        <w:t xml:space="preserve">corporate </w:t>
      </w:r>
      <w:r w:rsidR="00FA210E">
        <w:t>strategies</w:t>
      </w:r>
      <w:r>
        <w:t xml:space="preserve">, </w:t>
      </w:r>
      <w:r w:rsidR="00C865BF">
        <w:t xml:space="preserve">build coalition to support business growth and implement and </w:t>
      </w:r>
      <w:r>
        <w:t xml:space="preserve">manage change to </w:t>
      </w:r>
      <w:r w:rsidR="00C865BF">
        <w:t>drive organization</w:t>
      </w:r>
      <w:r w:rsidR="007E0847">
        <w:t>al</w:t>
      </w:r>
      <w:r>
        <w:t xml:space="preserve"> perfo</w:t>
      </w:r>
      <w:r w:rsidR="00C865BF">
        <w:t>rmance.  Extensive experience</w:t>
      </w:r>
      <w:r>
        <w:t xml:space="preserve"> </w:t>
      </w:r>
      <w:r w:rsidR="008D0BF7">
        <w:t xml:space="preserve">with </w:t>
      </w:r>
      <w:r w:rsidR="00C865BF">
        <w:t xml:space="preserve">C-Level </w:t>
      </w:r>
      <w:r w:rsidR="008D0BF7">
        <w:t xml:space="preserve">decision makers of large companies </w:t>
      </w:r>
      <w:r>
        <w:t xml:space="preserve">throughout </w:t>
      </w:r>
      <w:smartTag w:uri="urn:schemas-microsoft-com:office:smarttags" w:element="place">
        <w:r w:rsidR="00C865BF">
          <w:t>North America</w:t>
        </w:r>
      </w:smartTag>
      <w:r w:rsidR="007E0847">
        <w:t>.</w:t>
      </w:r>
      <w:r w:rsidR="00C865BF">
        <w:t xml:space="preserve"> </w:t>
      </w:r>
    </w:p>
    <w:p w:rsidR="00C865BF" w:rsidRDefault="00C865BF">
      <w:pPr>
        <w:pStyle w:val="ListBullet"/>
        <w:pBdr>
          <w:bottom w:val="double" w:sz="6" w:space="1" w:color="auto"/>
        </w:pBdr>
        <w:spacing w:line="240" w:lineRule="exact"/>
        <w:jc w:val="both"/>
      </w:pPr>
    </w:p>
    <w:p w:rsidR="009A5A77" w:rsidRDefault="009A5A77">
      <w:pPr>
        <w:pStyle w:val="ListBullet"/>
        <w:spacing w:line="240" w:lineRule="exact"/>
        <w:jc w:val="left"/>
      </w:pPr>
    </w:p>
    <w:p w:rsidR="009A5A77" w:rsidRDefault="009A5A77">
      <w:pPr>
        <w:pStyle w:val="ListBullet"/>
        <w:spacing w:line="240" w:lineRule="exact"/>
        <w:jc w:val="left"/>
      </w:pPr>
    </w:p>
    <w:p w:rsidR="009A5A77" w:rsidRDefault="009A5A77">
      <w:pPr>
        <w:pStyle w:val="ListBullet"/>
        <w:spacing w:line="240" w:lineRule="exact"/>
        <w:jc w:val="left"/>
        <w:rPr>
          <w:b/>
          <w:bCs/>
          <w:u w:val="single"/>
        </w:rPr>
      </w:pPr>
      <w:r>
        <w:rPr>
          <w:b/>
          <w:bCs/>
          <w:u w:val="single"/>
        </w:rPr>
        <w:t>CAREER PROGRESS</w:t>
      </w:r>
    </w:p>
    <w:p w:rsidR="009A5A77" w:rsidRDefault="009A5A77">
      <w:pPr>
        <w:pStyle w:val="ListBullet"/>
        <w:tabs>
          <w:tab w:val="right" w:pos="9375"/>
        </w:tabs>
        <w:spacing w:line="100" w:lineRule="exact"/>
        <w:jc w:val="both"/>
      </w:pPr>
    </w:p>
    <w:p w:rsidR="009A5A77" w:rsidRDefault="00ED5B1C">
      <w:pPr>
        <w:pStyle w:val="ListBullet"/>
        <w:tabs>
          <w:tab w:val="right" w:pos="9375"/>
        </w:tabs>
        <w:spacing w:line="240" w:lineRule="exact"/>
        <w:jc w:val="both"/>
      </w:pPr>
      <w:r>
        <w:t>SPECIALIZED INDUSTRIAL PRODUCTS</w:t>
      </w:r>
      <w:r w:rsidR="000F5162">
        <w:t xml:space="preserve">, </w:t>
      </w:r>
      <w:smartTag w:uri="urn:schemas-microsoft-com:office:smarttags" w:element="place">
        <w:smartTag w:uri="urn:schemas-microsoft-com:office:smarttags" w:element="City">
          <w:r w:rsidR="000F5162">
            <w:t>Livingston</w:t>
          </w:r>
        </w:smartTag>
        <w:r w:rsidR="000F5162">
          <w:t xml:space="preserve">, </w:t>
        </w:r>
        <w:smartTag w:uri="urn:schemas-microsoft-com:office:smarttags" w:element="country-region">
          <w:r w:rsidR="000F5162">
            <w:t>USA</w:t>
          </w:r>
        </w:smartTag>
      </w:smartTag>
      <w:r w:rsidR="009A5A77">
        <w:tab/>
      </w:r>
      <w:r w:rsidR="009A5A77" w:rsidRPr="00245D61">
        <w:rPr>
          <w:b/>
        </w:rPr>
        <w:t>1</w:t>
      </w:r>
      <w:r w:rsidR="00B14CCF" w:rsidRPr="00245D61">
        <w:rPr>
          <w:b/>
        </w:rPr>
        <w:t>989</w:t>
      </w:r>
      <w:r w:rsidR="009A5A77" w:rsidRPr="00245D61">
        <w:rPr>
          <w:b/>
        </w:rPr>
        <w:t xml:space="preserve"> - Present</w:t>
      </w:r>
    </w:p>
    <w:p w:rsidR="002A4255" w:rsidRPr="00245D61" w:rsidRDefault="00B14CCF">
      <w:pPr>
        <w:pStyle w:val="ListBullet"/>
        <w:spacing w:line="240" w:lineRule="exact"/>
        <w:jc w:val="both"/>
        <w:rPr>
          <w:bCs/>
          <w:i/>
        </w:rPr>
      </w:pPr>
      <w:r w:rsidRPr="00245D61">
        <w:rPr>
          <w:bCs/>
          <w:i/>
        </w:rPr>
        <w:t>The c</w:t>
      </w:r>
      <w:r w:rsidR="002A4255" w:rsidRPr="00245D61">
        <w:rPr>
          <w:bCs/>
          <w:i/>
        </w:rPr>
        <w:t xml:space="preserve">ompany </w:t>
      </w:r>
      <w:r w:rsidRPr="00245D61">
        <w:rPr>
          <w:bCs/>
          <w:i/>
        </w:rPr>
        <w:t>provides specialized</w:t>
      </w:r>
      <w:r w:rsidR="00ED5B1C">
        <w:rPr>
          <w:bCs/>
          <w:i/>
        </w:rPr>
        <w:t xml:space="preserve"> industrial cleaning products </w:t>
      </w:r>
      <w:r w:rsidRPr="00245D61">
        <w:rPr>
          <w:bCs/>
          <w:i/>
        </w:rPr>
        <w:t xml:space="preserve">to businesses of all types and </w:t>
      </w:r>
      <w:r w:rsidR="002A4255" w:rsidRPr="00245D61">
        <w:rPr>
          <w:bCs/>
          <w:i/>
        </w:rPr>
        <w:t xml:space="preserve">operates 410 facilities in the </w:t>
      </w:r>
      <w:smartTag w:uri="urn:schemas-microsoft-com:office:smarttags" w:element="country-region">
        <w:r w:rsidR="002A4255" w:rsidRPr="00245D61">
          <w:rPr>
            <w:bCs/>
            <w:i/>
          </w:rPr>
          <w:t>U.S.</w:t>
        </w:r>
      </w:smartTag>
      <w:r w:rsidR="002A4255" w:rsidRPr="00245D61">
        <w:rPr>
          <w:bCs/>
          <w:i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2A4255" w:rsidRPr="00245D61">
            <w:rPr>
              <w:bCs/>
              <w:i/>
            </w:rPr>
            <w:t>Canada</w:t>
          </w:r>
        </w:smartTag>
      </w:smartTag>
      <w:r w:rsidR="002A4255" w:rsidRPr="00245D61">
        <w:rPr>
          <w:bCs/>
          <w:i/>
        </w:rPr>
        <w:t xml:space="preserve">, including </w:t>
      </w:r>
      <w:r w:rsidR="00ED5B1C">
        <w:rPr>
          <w:bCs/>
          <w:i/>
        </w:rPr>
        <w:t>32</w:t>
      </w:r>
      <w:r w:rsidR="002A4255" w:rsidRPr="00245D61">
        <w:rPr>
          <w:bCs/>
          <w:i/>
        </w:rPr>
        <w:t xml:space="preserve"> manufacturing plants and </w:t>
      </w:r>
      <w:r w:rsidR="00ED5B1C">
        <w:rPr>
          <w:bCs/>
          <w:i/>
        </w:rPr>
        <w:t>64</w:t>
      </w:r>
      <w:r w:rsidR="002A4255" w:rsidRPr="00245D61">
        <w:rPr>
          <w:bCs/>
          <w:i/>
        </w:rPr>
        <w:t xml:space="preserve"> distribution centers with $4 billion in revenue and a workforce of 30,000.</w:t>
      </w:r>
    </w:p>
    <w:p w:rsidR="00F43A15" w:rsidRDefault="00F43A15">
      <w:pPr>
        <w:pStyle w:val="ListBullet"/>
        <w:spacing w:line="240" w:lineRule="exact"/>
        <w:jc w:val="both"/>
        <w:rPr>
          <w:b/>
          <w:bCs/>
        </w:rPr>
      </w:pPr>
    </w:p>
    <w:p w:rsidR="009A5A77" w:rsidRPr="00B14CCF" w:rsidRDefault="009A5A77">
      <w:pPr>
        <w:pStyle w:val="ListBullet"/>
        <w:spacing w:line="240" w:lineRule="exact"/>
        <w:jc w:val="both"/>
        <w:rPr>
          <w:bCs/>
        </w:rPr>
      </w:pPr>
      <w:r>
        <w:rPr>
          <w:b/>
          <w:bCs/>
        </w:rPr>
        <w:t>Vice President</w:t>
      </w:r>
      <w:r w:rsidR="00B14CCF">
        <w:rPr>
          <w:b/>
          <w:bCs/>
        </w:rPr>
        <w:t xml:space="preserve">, </w:t>
      </w:r>
      <w:r w:rsidR="00B14CCF">
        <w:rPr>
          <w:bCs/>
        </w:rPr>
        <w:t xml:space="preserve">2002 – Present </w:t>
      </w:r>
    </w:p>
    <w:p w:rsidR="009A5A77" w:rsidRDefault="009A5A77">
      <w:pPr>
        <w:pStyle w:val="ListBullet"/>
        <w:spacing w:line="240" w:lineRule="exact"/>
        <w:jc w:val="both"/>
        <w:rPr>
          <w:i/>
          <w:iCs/>
        </w:rPr>
      </w:pPr>
      <w:r>
        <w:rPr>
          <w:i/>
          <w:iCs/>
        </w:rPr>
        <w:t>Manage</w:t>
      </w:r>
      <w:r w:rsidR="00B14CCF">
        <w:rPr>
          <w:i/>
          <w:iCs/>
        </w:rPr>
        <w:t xml:space="preserve"> and</w:t>
      </w:r>
      <w:r>
        <w:rPr>
          <w:i/>
          <w:iCs/>
        </w:rPr>
        <w:t xml:space="preserve"> direct </w:t>
      </w:r>
      <w:r w:rsidR="00754DAC">
        <w:rPr>
          <w:i/>
          <w:iCs/>
        </w:rPr>
        <w:t xml:space="preserve">a workforce of 7,000 in </w:t>
      </w:r>
      <w:r w:rsidR="00B14CCF">
        <w:rPr>
          <w:i/>
          <w:iCs/>
        </w:rPr>
        <w:t>122</w:t>
      </w:r>
      <w:r>
        <w:rPr>
          <w:i/>
          <w:iCs/>
        </w:rPr>
        <w:t xml:space="preserve"> locations </w:t>
      </w:r>
      <w:r w:rsidR="00F43A15">
        <w:rPr>
          <w:i/>
          <w:iCs/>
        </w:rPr>
        <w:t xml:space="preserve">across </w:t>
      </w:r>
      <w:r w:rsidR="00754DAC">
        <w:rPr>
          <w:i/>
          <w:iCs/>
        </w:rPr>
        <w:t xml:space="preserve">the </w:t>
      </w:r>
      <w:r>
        <w:rPr>
          <w:i/>
          <w:iCs/>
        </w:rPr>
        <w:t xml:space="preserve">USA with full accountability for profit and loss, </w:t>
      </w:r>
      <w:r w:rsidR="00B14CCF">
        <w:rPr>
          <w:i/>
          <w:iCs/>
        </w:rPr>
        <w:t xml:space="preserve">sales, sustainable business growth </w:t>
      </w:r>
      <w:r>
        <w:rPr>
          <w:i/>
          <w:iCs/>
        </w:rPr>
        <w:t xml:space="preserve">and </w:t>
      </w:r>
      <w:r w:rsidR="00B14CCF">
        <w:rPr>
          <w:i/>
          <w:iCs/>
        </w:rPr>
        <w:t xml:space="preserve">new </w:t>
      </w:r>
      <w:r>
        <w:rPr>
          <w:i/>
          <w:iCs/>
        </w:rPr>
        <w:t>acquisitions</w:t>
      </w:r>
      <w:r w:rsidR="00B14CCF">
        <w:rPr>
          <w:i/>
          <w:iCs/>
        </w:rPr>
        <w:t>,</w:t>
      </w:r>
      <w:r>
        <w:rPr>
          <w:i/>
          <w:iCs/>
        </w:rPr>
        <w:t xml:space="preserve"> aligning </w:t>
      </w:r>
      <w:r w:rsidR="00B14CCF">
        <w:rPr>
          <w:i/>
          <w:iCs/>
        </w:rPr>
        <w:t>organization</w:t>
      </w:r>
      <w:r>
        <w:rPr>
          <w:i/>
          <w:iCs/>
        </w:rPr>
        <w:t xml:space="preserve"> structure with the strateg</w:t>
      </w:r>
      <w:r w:rsidR="00B14CCF">
        <w:rPr>
          <w:i/>
          <w:iCs/>
        </w:rPr>
        <w:t xml:space="preserve">ic </w:t>
      </w:r>
      <w:r>
        <w:rPr>
          <w:i/>
          <w:iCs/>
        </w:rPr>
        <w:t xml:space="preserve">direction of the organisation; report directly to the Chief </w:t>
      </w:r>
      <w:r w:rsidR="00ED5B1C">
        <w:rPr>
          <w:i/>
          <w:iCs/>
        </w:rPr>
        <w:t xml:space="preserve">Financial </w:t>
      </w:r>
      <w:r>
        <w:rPr>
          <w:i/>
          <w:iCs/>
        </w:rPr>
        <w:t>Officer (C</w:t>
      </w:r>
      <w:r w:rsidR="00ED5B1C">
        <w:rPr>
          <w:i/>
          <w:iCs/>
        </w:rPr>
        <w:t>F</w:t>
      </w:r>
      <w:r>
        <w:rPr>
          <w:i/>
          <w:iCs/>
        </w:rPr>
        <w:t>O)</w:t>
      </w:r>
    </w:p>
    <w:p w:rsidR="009A5A77" w:rsidRDefault="009A5A77">
      <w:pPr>
        <w:pStyle w:val="ListBullet"/>
        <w:spacing w:line="100" w:lineRule="exact"/>
        <w:jc w:val="both"/>
      </w:pPr>
    </w:p>
    <w:p w:rsidR="00F43A15" w:rsidRDefault="00F43A15">
      <w:pPr>
        <w:pStyle w:val="ListBullet"/>
        <w:spacing w:line="240" w:lineRule="exact"/>
        <w:jc w:val="both"/>
        <w:rPr>
          <w:b/>
          <w:bCs/>
        </w:rPr>
      </w:pPr>
    </w:p>
    <w:p w:rsidR="00F43A15" w:rsidRDefault="00F43A15" w:rsidP="00F43A15">
      <w:pPr>
        <w:pStyle w:val="ListBullet"/>
        <w:spacing w:line="240" w:lineRule="exact"/>
        <w:jc w:val="left"/>
        <w:rPr>
          <w:b/>
          <w:bCs/>
        </w:rPr>
      </w:pPr>
      <w:r>
        <w:rPr>
          <w:b/>
          <w:bCs/>
        </w:rPr>
        <w:t>Selected Accomplishments</w:t>
      </w:r>
    </w:p>
    <w:p w:rsidR="00F43A15" w:rsidRDefault="00B9460C" w:rsidP="00B9460C">
      <w:pPr>
        <w:pStyle w:val="ListBullet"/>
        <w:numPr>
          <w:ilvl w:val="0"/>
          <w:numId w:val="11"/>
        </w:numPr>
        <w:spacing w:after="120" w:line="260" w:lineRule="exact"/>
        <w:jc w:val="both"/>
      </w:pPr>
      <w:r>
        <w:t xml:space="preserve">Instrumental in leading </w:t>
      </w:r>
      <w:r w:rsidR="00F43A15">
        <w:t xml:space="preserve">the company to the position of “market leader” in the </w:t>
      </w:r>
      <w:r w:rsidR="00ED5B1C">
        <w:rPr>
          <w:bCs/>
          <w:i/>
        </w:rPr>
        <w:t>cleaning product</w:t>
      </w:r>
      <w:r w:rsidR="00F43A15">
        <w:t xml:space="preserve"> business, achieving compounded annual business growth in excess of </w:t>
      </w:r>
      <w:r w:rsidR="00754DAC">
        <w:t>3</w:t>
      </w:r>
      <w:r w:rsidR="00F43A15">
        <w:t>2% on a consistent basis</w:t>
      </w:r>
    </w:p>
    <w:p w:rsidR="009F5DF3" w:rsidRDefault="009F5DF3" w:rsidP="00B9460C">
      <w:pPr>
        <w:pStyle w:val="ListBullet"/>
        <w:numPr>
          <w:ilvl w:val="0"/>
          <w:numId w:val="11"/>
        </w:numPr>
        <w:spacing w:after="120" w:line="260" w:lineRule="exact"/>
        <w:jc w:val="both"/>
      </w:pPr>
      <w:r>
        <w:t xml:space="preserve">Expanded company operations from five to </w:t>
      </w:r>
      <w:r w:rsidR="000F5162">
        <w:t>32</w:t>
      </w:r>
      <w:r>
        <w:t xml:space="preserve"> plants through 24 acquisitions in </w:t>
      </w:r>
      <w:smartTag w:uri="urn:schemas-microsoft-com:office:smarttags" w:element="country-region">
        <w:r>
          <w:t>Canada</w:t>
        </w:r>
      </w:smartTag>
      <w:r>
        <w:t xml:space="preserve"> and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and driving overall business performance </w:t>
      </w:r>
    </w:p>
    <w:p w:rsidR="00D03663" w:rsidRDefault="00D03663" w:rsidP="00B9460C">
      <w:pPr>
        <w:pStyle w:val="ListBullet"/>
        <w:numPr>
          <w:ilvl w:val="0"/>
          <w:numId w:val="11"/>
        </w:numPr>
        <w:spacing w:after="120" w:line="260" w:lineRule="exact"/>
        <w:jc w:val="both"/>
      </w:pPr>
      <w:r>
        <w:t xml:space="preserve">Assumed the role of Executive Vice President for one year and successfully led </w:t>
      </w:r>
      <w:r w:rsidR="00ED5B1C">
        <w:t xml:space="preserve">company </w:t>
      </w:r>
      <w:r>
        <w:t xml:space="preserve"> operations</w:t>
      </w:r>
      <w:r w:rsidR="00ED5B1C">
        <w:t xml:space="preserve"> which resulted</w:t>
      </w:r>
      <w:r>
        <w:t xml:space="preserve"> in </w:t>
      </w:r>
      <w:r w:rsidR="00ED5B1C">
        <w:t xml:space="preserve">the company </w:t>
      </w:r>
      <w:r>
        <w:t xml:space="preserve">being “named” the fastest growing </w:t>
      </w:r>
      <w:r w:rsidR="00ED5B1C">
        <w:t xml:space="preserve">specialized </w:t>
      </w:r>
      <w:r w:rsidR="00ED5B1C">
        <w:rPr>
          <w:bCs/>
          <w:i/>
        </w:rPr>
        <w:t xml:space="preserve">cleaning products </w:t>
      </w:r>
      <w:r>
        <w:t xml:space="preserve">company in </w:t>
      </w:r>
      <w:smartTag w:uri="urn:schemas-microsoft-com:office:smarttags" w:element="place">
        <w:r>
          <w:t>North America</w:t>
        </w:r>
      </w:smartTag>
    </w:p>
    <w:p w:rsidR="00F43A15" w:rsidRDefault="00F43A15" w:rsidP="00B9460C">
      <w:pPr>
        <w:pStyle w:val="ListBullet"/>
        <w:numPr>
          <w:ilvl w:val="0"/>
          <w:numId w:val="11"/>
        </w:numPr>
        <w:spacing w:after="120" w:line="260" w:lineRule="exact"/>
        <w:jc w:val="both"/>
      </w:pPr>
      <w:r>
        <w:t xml:space="preserve">Formally recognized for </w:t>
      </w:r>
      <w:r w:rsidR="009F5DF3">
        <w:t xml:space="preserve">outstanding </w:t>
      </w:r>
      <w:r>
        <w:t>contribut</w:t>
      </w:r>
      <w:r w:rsidR="009F5DF3">
        <w:t>ion to company growth and success by the Chairman of the Board and Founder of the Corporation</w:t>
      </w:r>
      <w:r>
        <w:t xml:space="preserve"> </w:t>
      </w:r>
    </w:p>
    <w:p w:rsidR="00F43A15" w:rsidRDefault="00F43A15" w:rsidP="00B9460C">
      <w:pPr>
        <w:pStyle w:val="ListBullet"/>
        <w:numPr>
          <w:ilvl w:val="0"/>
          <w:numId w:val="13"/>
        </w:numPr>
        <w:spacing w:after="120" w:line="260" w:lineRule="exact"/>
        <w:jc w:val="both"/>
      </w:pPr>
      <w:r>
        <w:t xml:space="preserve">Fuelled continuous growth beyond the core business of </w:t>
      </w:r>
      <w:r w:rsidR="000F5162">
        <w:t xml:space="preserve">specialized </w:t>
      </w:r>
      <w:r w:rsidR="000F5162">
        <w:rPr>
          <w:bCs/>
          <w:i/>
        </w:rPr>
        <w:t>cleaning products</w:t>
      </w:r>
      <w:r w:rsidR="000F5162" w:rsidRPr="000F5162">
        <w:rPr>
          <w:bCs/>
        </w:rPr>
        <w:t xml:space="preserve"> by</w:t>
      </w:r>
      <w:r>
        <w:t xml:space="preserve"> actively identifying and recommending new acquisitions </w:t>
      </w:r>
      <w:r w:rsidR="000F5162">
        <w:t xml:space="preserve">that </w:t>
      </w:r>
      <w:r>
        <w:t xml:space="preserve">facilitated company diversification into areas </w:t>
      </w:r>
    </w:p>
    <w:p w:rsidR="00F43A15" w:rsidRDefault="00F43A15" w:rsidP="00B9460C">
      <w:pPr>
        <w:pStyle w:val="ListBullet"/>
        <w:numPr>
          <w:ilvl w:val="0"/>
          <w:numId w:val="11"/>
        </w:numPr>
        <w:spacing w:after="120" w:line="260" w:lineRule="exact"/>
        <w:jc w:val="both"/>
      </w:pPr>
      <w:r>
        <w:t>Led company operati</w:t>
      </w:r>
      <w:r w:rsidR="00754DAC">
        <w:t>ons to achieve ISO 9002</w:t>
      </w:r>
      <w:r>
        <w:t xml:space="preserve"> certification - the fir</w:t>
      </w:r>
      <w:r w:rsidR="000F5162">
        <w:t>st in the industry</w:t>
      </w:r>
      <w:r>
        <w:t xml:space="preserve"> and was formally congratulated by the President and Chief Executive Officer </w:t>
      </w:r>
      <w:r w:rsidR="00754DAC">
        <w:t>of the Corporation</w:t>
      </w:r>
    </w:p>
    <w:p w:rsidR="00F43A15" w:rsidRDefault="00F43A15" w:rsidP="00B9460C">
      <w:pPr>
        <w:pStyle w:val="ListBullet"/>
        <w:numPr>
          <w:ilvl w:val="0"/>
          <w:numId w:val="11"/>
        </w:numPr>
        <w:spacing w:after="120" w:line="260" w:lineRule="exact"/>
        <w:jc w:val="both"/>
      </w:pPr>
      <w:r>
        <w:t>Spearheaded the Q.I.P. with a customer-driven focus on service quality improvements resulting in a 99.6% customer retention rate - unheard of in the industry</w:t>
      </w:r>
    </w:p>
    <w:p w:rsidR="00F43A15" w:rsidRDefault="00F43A15" w:rsidP="00B9460C">
      <w:pPr>
        <w:pStyle w:val="ListBullet"/>
        <w:numPr>
          <w:ilvl w:val="0"/>
          <w:numId w:val="11"/>
        </w:numPr>
        <w:spacing w:after="120" w:line="260" w:lineRule="exact"/>
        <w:jc w:val="both"/>
      </w:pPr>
      <w:r>
        <w:t xml:space="preserve">Recipient of IBM Quality Performance award in </w:t>
      </w:r>
      <w:r w:rsidR="009F5DF3">
        <w:t>2001</w:t>
      </w:r>
      <w:r w:rsidR="00B9460C">
        <w:t>/2003</w:t>
      </w:r>
      <w:r w:rsidR="00D03663">
        <w:t xml:space="preserve">; the </w:t>
      </w:r>
      <w:r>
        <w:t>first service company to receive this prestigious award</w:t>
      </w:r>
    </w:p>
    <w:p w:rsidR="00F43A15" w:rsidRDefault="00754DAC" w:rsidP="00B9460C">
      <w:pPr>
        <w:pStyle w:val="ListBullet"/>
        <w:numPr>
          <w:ilvl w:val="0"/>
          <w:numId w:val="11"/>
        </w:numPr>
        <w:spacing w:after="120" w:line="260" w:lineRule="exact"/>
        <w:jc w:val="both"/>
      </w:pPr>
      <w:r>
        <w:t>Fe</w:t>
      </w:r>
      <w:r w:rsidR="00F43A15">
        <w:t xml:space="preserve">atured </w:t>
      </w:r>
      <w:r w:rsidR="00D03663">
        <w:t xml:space="preserve">several </w:t>
      </w:r>
      <w:r>
        <w:t xml:space="preserve">times </w:t>
      </w:r>
      <w:r w:rsidR="00F43A15">
        <w:t xml:space="preserve">in </w:t>
      </w:r>
      <w:r w:rsidR="00D03663">
        <w:t xml:space="preserve">major </w:t>
      </w:r>
      <w:r>
        <w:t>magazines</w:t>
      </w:r>
      <w:r w:rsidR="0090573D">
        <w:t>, television news and</w:t>
      </w:r>
      <w:r w:rsidR="00D03663">
        <w:t xml:space="preserve"> industry publications for leadership </w:t>
      </w:r>
      <w:r w:rsidR="0090573D">
        <w:t xml:space="preserve">sights, </w:t>
      </w:r>
      <w:r w:rsidR="00D03663">
        <w:t xml:space="preserve"> </w:t>
      </w:r>
      <w:r>
        <w:t xml:space="preserve">including </w:t>
      </w:r>
      <w:r w:rsidR="00F43A15">
        <w:rPr>
          <w:i/>
          <w:iCs/>
        </w:rPr>
        <w:t>The Service Edge</w:t>
      </w:r>
      <w:r w:rsidR="00F43A15">
        <w:t xml:space="preserve">, </w:t>
      </w:r>
      <w:r w:rsidR="0090573D" w:rsidRPr="0090573D">
        <w:rPr>
          <w:i/>
        </w:rPr>
        <w:t>Globe And Mail</w:t>
      </w:r>
      <w:r w:rsidR="0090573D">
        <w:t xml:space="preserve">, </w:t>
      </w:r>
      <w:r w:rsidR="00F43A15">
        <w:rPr>
          <w:i/>
          <w:iCs/>
        </w:rPr>
        <w:t xml:space="preserve">Report On Business </w:t>
      </w:r>
      <w:r w:rsidR="0090573D">
        <w:rPr>
          <w:i/>
          <w:iCs/>
        </w:rPr>
        <w:t xml:space="preserve">(ROB) Television, </w:t>
      </w:r>
      <w:r w:rsidR="0090573D">
        <w:t xml:space="preserve">and </w:t>
      </w:r>
      <w:r w:rsidR="00F43A15">
        <w:rPr>
          <w:i/>
          <w:iCs/>
        </w:rPr>
        <w:t>National Productivity Review</w:t>
      </w:r>
    </w:p>
    <w:p w:rsidR="006B6C4B" w:rsidRDefault="006B6C4B" w:rsidP="006B6C4B">
      <w:pPr>
        <w:pStyle w:val="ListBullet"/>
        <w:pBdr>
          <w:bottom w:val="double" w:sz="6" w:space="1" w:color="auto"/>
        </w:pBdr>
        <w:tabs>
          <w:tab w:val="right" w:pos="9375"/>
        </w:tabs>
        <w:spacing w:line="240" w:lineRule="exact"/>
        <w:jc w:val="both"/>
      </w:pPr>
    </w:p>
    <w:p w:rsidR="006B6C4B" w:rsidRDefault="006B6C4B" w:rsidP="006B6C4B">
      <w:pPr>
        <w:pStyle w:val="ListBullet"/>
        <w:spacing w:line="240" w:lineRule="exact"/>
        <w:jc w:val="both"/>
        <w:rPr>
          <w:b/>
          <w:bCs/>
        </w:rPr>
      </w:pPr>
    </w:p>
    <w:p w:rsidR="00245D61" w:rsidRDefault="00245D61">
      <w:pPr>
        <w:pStyle w:val="ListBullet"/>
        <w:spacing w:line="240" w:lineRule="exact"/>
        <w:jc w:val="both"/>
        <w:rPr>
          <w:b/>
          <w:bCs/>
        </w:rPr>
      </w:pPr>
    </w:p>
    <w:p w:rsidR="007E0847" w:rsidRDefault="007E0847">
      <w:pPr>
        <w:pStyle w:val="ListBullet"/>
        <w:spacing w:line="240" w:lineRule="exact"/>
        <w:jc w:val="both"/>
        <w:rPr>
          <w:b/>
          <w:bCs/>
        </w:rPr>
      </w:pPr>
    </w:p>
    <w:p w:rsidR="00245D61" w:rsidRPr="002F2727" w:rsidRDefault="002F2727">
      <w:pPr>
        <w:pStyle w:val="ListBullet"/>
        <w:pBdr>
          <w:bottom w:val="double" w:sz="6" w:space="1" w:color="auto"/>
        </w:pBdr>
        <w:spacing w:line="240" w:lineRule="exac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Page 2 of 2, Tel: </w:t>
      </w:r>
      <w:r>
        <w:rPr>
          <w:b/>
          <w:bCs/>
        </w:rPr>
        <w:t>438.3606 / 416.245.6528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hyperlink r:id="rId7" w:history="1">
        <w:r w:rsidRPr="00F77E85">
          <w:rPr>
            <w:rStyle w:val="Hyperlink"/>
            <w:b/>
            <w:bCs/>
          </w:rPr>
          <w:t>www.ResumeWorld.ca</w:t>
        </w:r>
      </w:hyperlink>
      <w:r>
        <w:rPr>
          <w:b/>
          <w:bCs/>
        </w:rPr>
        <w:t xml:space="preserve"> </w:t>
      </w:r>
    </w:p>
    <w:p w:rsidR="002F2727" w:rsidRDefault="002F2727" w:rsidP="00A408A9">
      <w:pPr>
        <w:pStyle w:val="ListBullet"/>
        <w:spacing w:line="220" w:lineRule="exact"/>
        <w:ind w:left="360"/>
        <w:jc w:val="both"/>
        <w:rPr>
          <w:b/>
          <w:bCs/>
          <w:i/>
        </w:rPr>
      </w:pPr>
    </w:p>
    <w:p w:rsidR="002F2727" w:rsidRDefault="002F2727">
      <w:pPr>
        <w:pStyle w:val="ListBullet"/>
        <w:spacing w:line="240" w:lineRule="exact"/>
        <w:jc w:val="both"/>
        <w:rPr>
          <w:b/>
          <w:bCs/>
          <w:i/>
        </w:rPr>
      </w:pPr>
    </w:p>
    <w:p w:rsidR="00F43A15" w:rsidRPr="00245D61" w:rsidRDefault="00245D61">
      <w:pPr>
        <w:pStyle w:val="ListBullet"/>
        <w:spacing w:line="240" w:lineRule="exact"/>
        <w:jc w:val="both"/>
        <w:rPr>
          <w:b/>
          <w:bCs/>
          <w:i/>
        </w:rPr>
      </w:pPr>
      <w:r w:rsidRPr="00245D61">
        <w:rPr>
          <w:b/>
          <w:bCs/>
          <w:i/>
        </w:rPr>
        <w:t>AREAS OF EXPERTISE</w:t>
      </w:r>
    </w:p>
    <w:p w:rsidR="00245D61" w:rsidRPr="00245D61" w:rsidRDefault="00245D61">
      <w:pPr>
        <w:pStyle w:val="ListBullet"/>
        <w:spacing w:line="240" w:lineRule="exact"/>
        <w:jc w:val="both"/>
        <w:rPr>
          <w:b/>
          <w:bCs/>
        </w:rPr>
      </w:pPr>
    </w:p>
    <w:p w:rsidR="00245D61" w:rsidRPr="002F2727" w:rsidRDefault="00245D61" w:rsidP="00245D61">
      <w:pPr>
        <w:pStyle w:val="ListBullet"/>
        <w:spacing w:line="240" w:lineRule="exact"/>
        <w:jc w:val="both"/>
        <w:rPr>
          <w:b/>
          <w:bCs/>
          <w:i/>
        </w:rPr>
      </w:pPr>
      <w:r w:rsidRPr="002F2727">
        <w:rPr>
          <w:b/>
          <w:bCs/>
          <w:i/>
        </w:rPr>
        <w:t xml:space="preserve">Career fast track from Divisional Manager of </w:t>
      </w:r>
      <w:r w:rsidR="000F5162">
        <w:rPr>
          <w:b/>
          <w:bCs/>
          <w:i/>
        </w:rPr>
        <w:t>industrial s</w:t>
      </w:r>
      <w:r w:rsidR="00ED5B1C">
        <w:rPr>
          <w:b/>
          <w:bCs/>
          <w:i/>
        </w:rPr>
        <w:t>pecialized cleaning products</w:t>
      </w:r>
      <w:r w:rsidRPr="002F2727">
        <w:rPr>
          <w:b/>
          <w:bCs/>
          <w:i/>
        </w:rPr>
        <w:t xml:space="preserve"> in 1989 to </w:t>
      </w:r>
      <w:r w:rsidR="002F2727" w:rsidRPr="002F2727">
        <w:rPr>
          <w:b/>
          <w:bCs/>
          <w:i/>
        </w:rPr>
        <w:t xml:space="preserve">Regional Vice President of </w:t>
      </w:r>
      <w:r w:rsidR="000F5162">
        <w:rPr>
          <w:b/>
          <w:bCs/>
          <w:i/>
        </w:rPr>
        <w:t>s</w:t>
      </w:r>
      <w:r w:rsidR="00ED5B1C">
        <w:rPr>
          <w:b/>
          <w:bCs/>
          <w:i/>
        </w:rPr>
        <w:t>pecialized cleaning products</w:t>
      </w:r>
      <w:r w:rsidR="002F2727" w:rsidRPr="002F2727">
        <w:rPr>
          <w:b/>
          <w:bCs/>
          <w:i/>
        </w:rPr>
        <w:t xml:space="preserve"> in 1995 to current position of Vice President, 2002 responsible for providing strategic direction in the following areas:</w:t>
      </w:r>
    </w:p>
    <w:p w:rsidR="00245D61" w:rsidRDefault="00245D61" w:rsidP="00A408A9">
      <w:pPr>
        <w:pStyle w:val="ListBullet"/>
        <w:spacing w:line="220" w:lineRule="exact"/>
        <w:ind w:left="360"/>
        <w:jc w:val="both"/>
        <w:rPr>
          <w:b/>
          <w:bCs/>
        </w:rPr>
      </w:pPr>
    </w:p>
    <w:p w:rsidR="009A5A77" w:rsidRDefault="009A5A77">
      <w:pPr>
        <w:pStyle w:val="ListBullet"/>
        <w:spacing w:line="240" w:lineRule="exact"/>
        <w:jc w:val="both"/>
        <w:rPr>
          <w:b/>
          <w:bCs/>
        </w:rPr>
      </w:pPr>
      <w:r>
        <w:rPr>
          <w:b/>
          <w:bCs/>
        </w:rPr>
        <w:t>Executive Leadership</w:t>
      </w:r>
    </w:p>
    <w:p w:rsidR="00BD3444" w:rsidRPr="00BD3444" w:rsidRDefault="00BD3444" w:rsidP="00F500EA">
      <w:pPr>
        <w:pStyle w:val="ListBullet"/>
        <w:numPr>
          <w:ilvl w:val="0"/>
          <w:numId w:val="14"/>
        </w:numPr>
        <w:spacing w:line="254" w:lineRule="exact"/>
        <w:jc w:val="both"/>
        <w:rPr>
          <w:b/>
          <w:bCs/>
        </w:rPr>
      </w:pPr>
      <w:r>
        <w:t>Support the Board and the Executive Committee by providing strategic direction based on knowledge of operating business issues, competitive analysis and broader market research data</w:t>
      </w:r>
    </w:p>
    <w:p w:rsidR="009A5A77" w:rsidRDefault="009A5A77" w:rsidP="00F500EA">
      <w:pPr>
        <w:pStyle w:val="ListBullet"/>
        <w:numPr>
          <w:ilvl w:val="0"/>
          <w:numId w:val="14"/>
        </w:numPr>
        <w:spacing w:line="254" w:lineRule="exact"/>
        <w:jc w:val="both"/>
      </w:pPr>
      <w:r>
        <w:t>Demonstrate imagination, insight, and boldness to present challenges that bring out the best in people and bring them together around a shared sense of purpose</w:t>
      </w:r>
    </w:p>
    <w:p w:rsidR="009A5A77" w:rsidRDefault="009A5A77" w:rsidP="00F500EA">
      <w:pPr>
        <w:pStyle w:val="ListBullet"/>
        <w:numPr>
          <w:ilvl w:val="0"/>
          <w:numId w:val="14"/>
        </w:numPr>
        <w:spacing w:line="254" w:lineRule="exact"/>
        <w:ind w:right="-90"/>
        <w:jc w:val="both"/>
      </w:pPr>
      <w:r>
        <w:t xml:space="preserve">Create </w:t>
      </w:r>
      <w:r w:rsidR="00B9460C">
        <w:t xml:space="preserve">a </w:t>
      </w:r>
      <w:r>
        <w:t xml:space="preserve">highly </w:t>
      </w:r>
      <w:r w:rsidR="00B9460C">
        <w:t xml:space="preserve">dynamic work </w:t>
      </w:r>
      <w:r>
        <w:t xml:space="preserve">environment that </w:t>
      </w:r>
      <w:r w:rsidR="00B9460C">
        <w:t>facilitates</w:t>
      </w:r>
      <w:r>
        <w:t xml:space="preserve"> innovation </w:t>
      </w:r>
      <w:r w:rsidR="00B9460C">
        <w:t>and</w:t>
      </w:r>
      <w:r>
        <w:t xml:space="preserve"> continuous improvement</w:t>
      </w:r>
    </w:p>
    <w:p w:rsidR="001C0741" w:rsidRDefault="001C0741" w:rsidP="00F500EA">
      <w:pPr>
        <w:pStyle w:val="ListBullet"/>
        <w:numPr>
          <w:ilvl w:val="0"/>
          <w:numId w:val="14"/>
        </w:numPr>
        <w:spacing w:line="254" w:lineRule="exact"/>
        <w:jc w:val="both"/>
      </w:pPr>
      <w:r>
        <w:t>Convey the “big picture”</w:t>
      </w:r>
      <w:r w:rsidR="009A5A77">
        <w:t xml:space="preserve"> thinking strategically </w:t>
      </w:r>
      <w:r>
        <w:t>throughout the organization empowering employees to produce beyond expectation results</w:t>
      </w:r>
    </w:p>
    <w:p w:rsidR="000F63D1" w:rsidRDefault="000F63D1" w:rsidP="00A408A9">
      <w:pPr>
        <w:pStyle w:val="ListBullet"/>
        <w:spacing w:line="220" w:lineRule="exact"/>
        <w:ind w:left="360"/>
        <w:jc w:val="both"/>
      </w:pPr>
    </w:p>
    <w:p w:rsidR="009A5A77" w:rsidRDefault="009A5A77">
      <w:pPr>
        <w:pStyle w:val="ListBullet"/>
        <w:spacing w:line="240" w:lineRule="exact"/>
        <w:jc w:val="both"/>
        <w:rPr>
          <w:b/>
          <w:bCs/>
        </w:rPr>
      </w:pPr>
      <w:r>
        <w:rPr>
          <w:b/>
          <w:bCs/>
        </w:rPr>
        <w:t>Business Growth and Development</w:t>
      </w:r>
    </w:p>
    <w:p w:rsidR="009A5A77" w:rsidRDefault="009A5A77" w:rsidP="00F500EA">
      <w:pPr>
        <w:pStyle w:val="ListBullet"/>
        <w:numPr>
          <w:ilvl w:val="0"/>
          <w:numId w:val="14"/>
        </w:numPr>
        <w:spacing w:line="254" w:lineRule="exact"/>
        <w:jc w:val="both"/>
      </w:pPr>
      <w:r>
        <w:t xml:space="preserve">Plan, develop and implement strategic plans </w:t>
      </w:r>
      <w:r w:rsidR="00F63C90">
        <w:t xml:space="preserve">for each Business Unit with a bottom-up approach </w:t>
      </w:r>
      <w:r>
        <w:t xml:space="preserve">to achieve </w:t>
      </w:r>
      <w:r w:rsidR="00F63C90">
        <w:t xml:space="preserve">established </w:t>
      </w:r>
      <w:r>
        <w:t>objectives</w:t>
      </w:r>
      <w:r w:rsidR="00F63C90">
        <w:t xml:space="preserve"> with a strong focus on improving shareholder</w:t>
      </w:r>
      <w:r>
        <w:t xml:space="preserve"> returns </w:t>
      </w:r>
    </w:p>
    <w:p w:rsidR="009A5A77" w:rsidRDefault="009A5A77" w:rsidP="00F500EA">
      <w:pPr>
        <w:pStyle w:val="ListBullet"/>
        <w:numPr>
          <w:ilvl w:val="0"/>
          <w:numId w:val="14"/>
        </w:numPr>
        <w:spacing w:line="254" w:lineRule="exact"/>
        <w:jc w:val="both"/>
      </w:pPr>
      <w:r>
        <w:t>Prospect, identify and recommend suitable high profitability acquisitions that would add value to corporate bottom line while maintaining the integrity and reputation of the organisation as a whole</w:t>
      </w:r>
    </w:p>
    <w:p w:rsidR="009A5A77" w:rsidRDefault="009A5A77" w:rsidP="00F500EA">
      <w:pPr>
        <w:pStyle w:val="ListBullet"/>
        <w:numPr>
          <w:ilvl w:val="0"/>
          <w:numId w:val="14"/>
        </w:numPr>
        <w:spacing w:line="254" w:lineRule="exact"/>
        <w:jc w:val="both"/>
      </w:pPr>
      <w:r>
        <w:t>Conduct in-depth analysis of business strategy, identifying the best policies for development and the avoidance of foreseeable difficulties with a focus on continuous progress</w:t>
      </w:r>
    </w:p>
    <w:p w:rsidR="009A5A77" w:rsidRDefault="009A5A77" w:rsidP="00F500EA">
      <w:pPr>
        <w:pStyle w:val="ListBullet"/>
        <w:numPr>
          <w:ilvl w:val="0"/>
          <w:numId w:val="14"/>
        </w:numPr>
        <w:spacing w:line="254" w:lineRule="exact"/>
        <w:jc w:val="both"/>
      </w:pPr>
      <w:r>
        <w:t xml:space="preserve">Oversaw the implementation of sales and business growth plans throughout the </w:t>
      </w:r>
      <w:r w:rsidR="00F63C90">
        <w:t xml:space="preserve">Business Units </w:t>
      </w:r>
      <w:r>
        <w:t xml:space="preserve"> to </w:t>
      </w:r>
      <w:r w:rsidR="009B3349">
        <w:t xml:space="preserve">ensure one, three </w:t>
      </w:r>
      <w:r>
        <w:t xml:space="preserve">and five year </w:t>
      </w:r>
      <w:r w:rsidR="009B3349">
        <w:t xml:space="preserve">growth </w:t>
      </w:r>
      <w:r>
        <w:t xml:space="preserve">projections </w:t>
      </w:r>
      <w:r w:rsidR="009B3349">
        <w:t>are</w:t>
      </w:r>
      <w:r>
        <w:t xml:space="preserve"> in line with </w:t>
      </w:r>
      <w:r w:rsidR="009B3349">
        <w:t xml:space="preserve">corporate </w:t>
      </w:r>
      <w:r>
        <w:t>targets</w:t>
      </w:r>
    </w:p>
    <w:p w:rsidR="009A5A77" w:rsidRDefault="009A5A77" w:rsidP="00F500EA">
      <w:pPr>
        <w:pStyle w:val="ListBullet"/>
        <w:numPr>
          <w:ilvl w:val="0"/>
          <w:numId w:val="14"/>
        </w:numPr>
        <w:spacing w:line="254" w:lineRule="exact"/>
        <w:jc w:val="both"/>
      </w:pPr>
      <w:r>
        <w:t>Initiate appropriate action</w:t>
      </w:r>
      <w:r w:rsidR="00F63C90">
        <w:t>s</w:t>
      </w:r>
      <w:r>
        <w:t xml:space="preserve"> to </w:t>
      </w:r>
      <w:r w:rsidR="00F63C90">
        <w:t>minimize</w:t>
      </w:r>
      <w:r>
        <w:t xml:space="preserve"> risk</w:t>
      </w:r>
      <w:r w:rsidR="00F63C90">
        <w:t>s</w:t>
      </w:r>
      <w:r>
        <w:t xml:space="preserve"> and align performance goals</w:t>
      </w:r>
      <w:r w:rsidR="00F63C90">
        <w:t xml:space="preserve"> with business targets</w:t>
      </w:r>
    </w:p>
    <w:p w:rsidR="000F63D1" w:rsidRDefault="000F63D1" w:rsidP="00A408A9">
      <w:pPr>
        <w:pStyle w:val="ListBullet"/>
        <w:spacing w:line="220" w:lineRule="exact"/>
        <w:ind w:left="360"/>
        <w:jc w:val="both"/>
      </w:pPr>
    </w:p>
    <w:p w:rsidR="009A5A77" w:rsidRDefault="00753F96">
      <w:pPr>
        <w:pStyle w:val="ListBullet"/>
        <w:spacing w:line="240" w:lineRule="exact"/>
        <w:jc w:val="both"/>
        <w:rPr>
          <w:b/>
          <w:bCs/>
        </w:rPr>
      </w:pPr>
      <w:r>
        <w:rPr>
          <w:b/>
          <w:bCs/>
        </w:rPr>
        <w:t>Budgeting</w:t>
      </w:r>
      <w:r w:rsidR="00F500EA">
        <w:rPr>
          <w:b/>
          <w:bCs/>
        </w:rPr>
        <w:t>/</w:t>
      </w:r>
      <w:r w:rsidR="009A5A77">
        <w:rPr>
          <w:b/>
          <w:bCs/>
        </w:rPr>
        <w:t>Financial Control</w:t>
      </w:r>
    </w:p>
    <w:p w:rsidR="009A5A77" w:rsidRDefault="009A5A77" w:rsidP="00F500EA">
      <w:pPr>
        <w:pStyle w:val="ListBullet"/>
        <w:numPr>
          <w:ilvl w:val="0"/>
          <w:numId w:val="14"/>
        </w:numPr>
        <w:spacing w:line="254" w:lineRule="exact"/>
        <w:jc w:val="both"/>
      </w:pPr>
      <w:r>
        <w:t>Make strategic and operational planning decisions based on prudent financial analysis, using practical accounting and financial control tools together with business knowledge</w:t>
      </w:r>
    </w:p>
    <w:p w:rsidR="009A5A77" w:rsidRDefault="009A5A77" w:rsidP="00F500EA">
      <w:pPr>
        <w:pStyle w:val="ListBullet"/>
        <w:numPr>
          <w:ilvl w:val="0"/>
          <w:numId w:val="14"/>
        </w:numPr>
        <w:spacing w:line="254" w:lineRule="exact"/>
        <w:jc w:val="both"/>
      </w:pPr>
      <w:r>
        <w:t>Review recent significant capital expenditure and outline plans; distinguish between mandatory and discretionary planned expenditure and summarise justifications in terms of ROI</w:t>
      </w:r>
    </w:p>
    <w:p w:rsidR="009A5A77" w:rsidRDefault="009A5A77" w:rsidP="00F500EA">
      <w:pPr>
        <w:pStyle w:val="ListBullet"/>
        <w:numPr>
          <w:ilvl w:val="0"/>
          <w:numId w:val="14"/>
        </w:numPr>
        <w:spacing w:line="254" w:lineRule="exact"/>
        <w:jc w:val="both"/>
      </w:pPr>
      <w:r>
        <w:t xml:space="preserve">Generate detailed projections for costs, expenses, and inventory as part of the process of developing fully-integrated financial projections (income statements) for one and five years </w:t>
      </w:r>
    </w:p>
    <w:p w:rsidR="009A5A77" w:rsidRDefault="009A5A77" w:rsidP="00F500EA">
      <w:pPr>
        <w:pStyle w:val="ListBullet"/>
        <w:numPr>
          <w:ilvl w:val="0"/>
          <w:numId w:val="14"/>
        </w:numPr>
        <w:spacing w:line="254" w:lineRule="exact"/>
        <w:jc w:val="both"/>
      </w:pPr>
      <w:r>
        <w:t xml:space="preserve">Monitor </w:t>
      </w:r>
      <w:r w:rsidR="00B9460C">
        <w:t>each u</w:t>
      </w:r>
      <w:r w:rsidR="00746DD8">
        <w:t xml:space="preserve">nit </w:t>
      </w:r>
      <w:r>
        <w:t xml:space="preserve">financial performance </w:t>
      </w:r>
      <w:r w:rsidR="00746DD8">
        <w:t xml:space="preserve">to ensure alignment with corporate financial performance </w:t>
      </w:r>
    </w:p>
    <w:p w:rsidR="000F63D1" w:rsidRDefault="000F63D1" w:rsidP="00A408A9">
      <w:pPr>
        <w:pStyle w:val="ListBullet"/>
        <w:spacing w:line="220" w:lineRule="exact"/>
        <w:ind w:left="360"/>
        <w:jc w:val="both"/>
      </w:pPr>
    </w:p>
    <w:p w:rsidR="009A5A77" w:rsidRDefault="009A5A77">
      <w:pPr>
        <w:pStyle w:val="ListBullet"/>
        <w:spacing w:line="240" w:lineRule="exact"/>
        <w:jc w:val="both"/>
        <w:rPr>
          <w:b/>
          <w:bCs/>
        </w:rPr>
      </w:pPr>
      <w:r>
        <w:rPr>
          <w:b/>
          <w:bCs/>
        </w:rPr>
        <w:t xml:space="preserve">Operational Management </w:t>
      </w:r>
    </w:p>
    <w:p w:rsidR="00746DD8" w:rsidRDefault="009A5A77" w:rsidP="00F500EA">
      <w:pPr>
        <w:pStyle w:val="ListBullet"/>
        <w:numPr>
          <w:ilvl w:val="0"/>
          <w:numId w:val="14"/>
        </w:numPr>
        <w:spacing w:line="254" w:lineRule="exact"/>
        <w:jc w:val="both"/>
      </w:pPr>
      <w:r>
        <w:t xml:space="preserve">Manage </w:t>
      </w:r>
      <w:r w:rsidR="00746DD8">
        <w:t>and empower 172</w:t>
      </w:r>
      <w:r>
        <w:t xml:space="preserve"> direct reports, including the</w:t>
      </w:r>
      <w:r w:rsidR="00746DD8">
        <w:t xml:space="preserve"> Regional Vice Presidents,</w:t>
      </w:r>
      <w:r>
        <w:t xml:space="preserve"> </w:t>
      </w:r>
      <w:r w:rsidR="00746DD8">
        <w:t xml:space="preserve">Divisional Managers, </w:t>
      </w:r>
      <w:r>
        <w:t>General Managers, Sales Directors</w:t>
      </w:r>
      <w:r w:rsidR="00746DD8">
        <w:t>, and Human Resource Directors</w:t>
      </w:r>
    </w:p>
    <w:p w:rsidR="009A5A77" w:rsidRDefault="009A5A77" w:rsidP="00F500EA">
      <w:pPr>
        <w:pStyle w:val="ListBullet"/>
        <w:numPr>
          <w:ilvl w:val="0"/>
          <w:numId w:val="14"/>
        </w:numPr>
        <w:spacing w:line="254" w:lineRule="exact"/>
        <w:jc w:val="both"/>
      </w:pPr>
      <w:r>
        <w:t xml:space="preserve">Participated in the acquisition of real estate/building of new facilities/refurbishing of existing facilities to meet the growing demands of the company </w:t>
      </w:r>
    </w:p>
    <w:p w:rsidR="009A5A77" w:rsidRDefault="00187DB3" w:rsidP="00F500EA">
      <w:pPr>
        <w:pStyle w:val="ListBullet"/>
        <w:numPr>
          <w:ilvl w:val="0"/>
          <w:numId w:val="14"/>
        </w:numPr>
        <w:spacing w:line="254" w:lineRule="exact"/>
        <w:jc w:val="both"/>
      </w:pPr>
      <w:r>
        <w:t xml:space="preserve">Head </w:t>
      </w:r>
      <w:r w:rsidR="009A5A77">
        <w:t xml:space="preserve">operational decision making and </w:t>
      </w:r>
      <w:r w:rsidR="00746DD8">
        <w:t xml:space="preserve">strategic </w:t>
      </w:r>
      <w:r w:rsidR="009A5A77">
        <w:t>planning</w:t>
      </w:r>
      <w:r>
        <w:t xml:space="preserve"> for </w:t>
      </w:r>
      <w:r w:rsidR="009A5A77">
        <w:t xml:space="preserve">supply chain </w:t>
      </w:r>
      <w:r>
        <w:t>management</w:t>
      </w:r>
      <w:r w:rsidR="009A5A77">
        <w:t xml:space="preserve">, </w:t>
      </w:r>
      <w:r>
        <w:t>facility management,</w:t>
      </w:r>
      <w:r w:rsidR="009A5A77">
        <w:t xml:space="preserve"> technology management, </w:t>
      </w:r>
      <w:r>
        <w:t>quality management</w:t>
      </w:r>
      <w:r w:rsidR="009A5A77">
        <w:t xml:space="preserve"> and cross-coordination</w:t>
      </w:r>
      <w:r>
        <w:t xml:space="preserve"> functions</w:t>
      </w:r>
    </w:p>
    <w:p w:rsidR="009A5A77" w:rsidRDefault="009A5A77" w:rsidP="00F500EA">
      <w:pPr>
        <w:pStyle w:val="ListBullet"/>
        <w:numPr>
          <w:ilvl w:val="0"/>
          <w:numId w:val="14"/>
        </w:numPr>
        <w:spacing w:line="254" w:lineRule="exact"/>
        <w:jc w:val="both"/>
      </w:pPr>
      <w:r>
        <w:t>Ensure continuous upgrade of computing and decision technology, including telecommunications and networking systems, to meet operational needs</w:t>
      </w:r>
    </w:p>
    <w:p w:rsidR="00753F96" w:rsidRDefault="00753F96" w:rsidP="00753F96">
      <w:pPr>
        <w:pStyle w:val="ListBullet"/>
        <w:numPr>
          <w:ilvl w:val="0"/>
          <w:numId w:val="14"/>
        </w:numPr>
        <w:spacing w:line="254" w:lineRule="exact"/>
        <w:jc w:val="both"/>
      </w:pPr>
      <w:r>
        <w:t xml:space="preserve">Attract, develop and retain key management staff and strategic partners and provide mentorship, ensuring that the company has the talent in place to meet its competency needs in the future </w:t>
      </w:r>
    </w:p>
    <w:p w:rsidR="00F500EA" w:rsidRDefault="00F500EA" w:rsidP="00F500EA">
      <w:pPr>
        <w:pStyle w:val="ListBullet"/>
        <w:numPr>
          <w:ilvl w:val="0"/>
          <w:numId w:val="14"/>
        </w:numPr>
        <w:spacing w:line="254" w:lineRule="exact"/>
        <w:jc w:val="both"/>
      </w:pPr>
      <w:r>
        <w:t xml:space="preserve">Work </w:t>
      </w:r>
      <w:r w:rsidR="00753F96">
        <w:t xml:space="preserve">closely </w:t>
      </w:r>
      <w:r>
        <w:t xml:space="preserve">with the Director of Human Resources to </w:t>
      </w:r>
      <w:r w:rsidR="00753F96">
        <w:t xml:space="preserve">develop divisional succession </w:t>
      </w:r>
      <w:r w:rsidR="000F63D1">
        <w:t>plans</w:t>
      </w:r>
    </w:p>
    <w:p w:rsidR="00F500EA" w:rsidRDefault="00F500EA" w:rsidP="00F500EA">
      <w:pPr>
        <w:pStyle w:val="ListBullet"/>
        <w:spacing w:line="254" w:lineRule="exact"/>
        <w:jc w:val="both"/>
      </w:pPr>
    </w:p>
    <w:p w:rsidR="00B14CCF" w:rsidRDefault="00B14CCF" w:rsidP="00A408A9">
      <w:pPr>
        <w:pStyle w:val="ListBullet"/>
        <w:spacing w:line="220" w:lineRule="exact"/>
        <w:ind w:left="360"/>
        <w:jc w:val="both"/>
      </w:pPr>
    </w:p>
    <w:p w:rsidR="009A5A77" w:rsidRDefault="004C3F9C">
      <w:pPr>
        <w:pStyle w:val="ListBullet"/>
        <w:spacing w:line="240" w:lineRule="exact"/>
        <w:jc w:val="both"/>
        <w:rPr>
          <w:b/>
          <w:bCs/>
          <w:u w:val="single"/>
        </w:rPr>
      </w:pPr>
      <w:r>
        <w:rPr>
          <w:b/>
          <w:bCs/>
          <w:u w:val="single"/>
        </w:rPr>
        <w:t>EDUCATION</w:t>
      </w:r>
    </w:p>
    <w:p w:rsidR="009A5A77" w:rsidRDefault="004C3F9C" w:rsidP="004C3F9C">
      <w:pPr>
        <w:pStyle w:val="ListBullet"/>
        <w:spacing w:line="240" w:lineRule="exact"/>
        <w:jc w:val="both"/>
        <w:rPr>
          <w:iCs/>
        </w:rPr>
      </w:pPr>
      <w:smartTag w:uri="urn:schemas-microsoft-com:office:smarttags" w:element="place">
        <w:smartTag w:uri="urn:schemas-microsoft-com:office:smarttags" w:element="PlaceName">
          <w:r>
            <w:rPr>
              <w:iCs/>
            </w:rPr>
            <w:t>NEW YORK</w:t>
          </w:r>
        </w:smartTag>
        <w:r>
          <w:rPr>
            <w:iCs/>
          </w:rPr>
          <w:t xml:space="preserve"> </w:t>
        </w:r>
        <w:smartTag w:uri="urn:schemas-microsoft-com:office:smarttags" w:element="PlaceType">
          <w:r>
            <w:rPr>
              <w:iCs/>
            </w:rPr>
            <w:t>STATE</w:t>
          </w:r>
        </w:smartTag>
        <w:r>
          <w:rPr>
            <w:iCs/>
          </w:rPr>
          <w:t xml:space="preserve"> </w:t>
        </w:r>
        <w:smartTag w:uri="urn:schemas-microsoft-com:office:smarttags" w:element="PlaceType">
          <w:r>
            <w:rPr>
              <w:iCs/>
            </w:rPr>
            <w:t>UNIVERSITY</w:t>
          </w:r>
        </w:smartTag>
      </w:smartTag>
    </w:p>
    <w:p w:rsidR="004C3F9C" w:rsidRDefault="004C3F9C" w:rsidP="004C3F9C">
      <w:pPr>
        <w:pStyle w:val="ListBullet"/>
        <w:spacing w:line="240" w:lineRule="exact"/>
        <w:jc w:val="both"/>
        <w:rPr>
          <w:b/>
          <w:iCs/>
        </w:rPr>
      </w:pPr>
      <w:r>
        <w:rPr>
          <w:b/>
          <w:iCs/>
        </w:rPr>
        <w:t>B.A. Degree in Economics</w:t>
      </w:r>
    </w:p>
    <w:p w:rsidR="004C3F9C" w:rsidRDefault="000F63D1" w:rsidP="004C3F9C">
      <w:pPr>
        <w:pStyle w:val="ListBullet"/>
        <w:spacing w:line="240" w:lineRule="exact"/>
        <w:jc w:val="both"/>
        <w:rPr>
          <w:iCs/>
        </w:rPr>
      </w:pPr>
      <w:r>
        <w:rPr>
          <w:iCs/>
        </w:rPr>
        <w:t xml:space="preserve">Completed additional Advanced </w:t>
      </w:r>
      <w:r w:rsidRPr="000F63D1">
        <w:rPr>
          <w:iCs/>
        </w:rPr>
        <w:t xml:space="preserve">Training in Operations Management, </w:t>
      </w:r>
      <w:r>
        <w:rPr>
          <w:iCs/>
        </w:rPr>
        <w:t xml:space="preserve">Finance, Leadership, </w:t>
      </w:r>
      <w:r w:rsidRPr="000F63D1">
        <w:rPr>
          <w:iCs/>
        </w:rPr>
        <w:t xml:space="preserve">Negotiation, </w:t>
      </w:r>
      <w:r>
        <w:rPr>
          <w:iCs/>
        </w:rPr>
        <w:t>Acquisition and Business-to-Business Consultative Selling</w:t>
      </w:r>
    </w:p>
    <w:p w:rsidR="000F63D1" w:rsidRPr="004C3F9C" w:rsidRDefault="000F63D1" w:rsidP="004C3F9C">
      <w:pPr>
        <w:pStyle w:val="ListBullet"/>
        <w:spacing w:line="240" w:lineRule="exact"/>
        <w:jc w:val="both"/>
        <w:rPr>
          <w:b/>
        </w:rPr>
      </w:pPr>
    </w:p>
    <w:p w:rsidR="009A5A77" w:rsidRPr="000D5026" w:rsidRDefault="000D5026" w:rsidP="000D5026">
      <w:pPr>
        <w:pStyle w:val="ListBullet"/>
        <w:pBdr>
          <w:bottom w:val="double" w:sz="6" w:space="1" w:color="auto"/>
        </w:pBdr>
        <w:spacing w:line="240" w:lineRule="exact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For more Resume Samples and Templates visit </w:t>
      </w:r>
      <w:hyperlink r:id="rId8" w:history="1">
        <w:r w:rsidRPr="007C3FF2">
          <w:rPr>
            <w:rStyle w:val="Hyperlink"/>
            <w:bCs/>
            <w:sz w:val="16"/>
            <w:szCs w:val="16"/>
          </w:rPr>
          <w:t>www.ResumeWorld.ca</w:t>
        </w:r>
      </w:hyperlink>
      <w:r>
        <w:rPr>
          <w:bCs/>
          <w:sz w:val="16"/>
          <w:szCs w:val="16"/>
        </w:rPr>
        <w:t xml:space="preserve"> </w:t>
      </w:r>
    </w:p>
    <w:sectPr w:rsidR="009A5A77" w:rsidRPr="000D5026"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8AEB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C8C70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E494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3A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684A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4CA2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B8A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03D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56A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208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CA044C"/>
    <w:multiLevelType w:val="hybridMultilevel"/>
    <w:tmpl w:val="04904D8E"/>
    <w:lvl w:ilvl="0" w:tplc="7C6E1362">
      <w:start w:val="8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6F15B1"/>
    <w:multiLevelType w:val="hybridMultilevel"/>
    <w:tmpl w:val="4ECC49A2"/>
    <w:lvl w:ilvl="0" w:tplc="7C6E1362">
      <w:start w:val="8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935968"/>
    <w:multiLevelType w:val="hybridMultilevel"/>
    <w:tmpl w:val="FDE03F14"/>
    <w:lvl w:ilvl="0" w:tplc="7C6E1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AD3F2A"/>
    <w:multiLevelType w:val="hybridMultilevel"/>
    <w:tmpl w:val="5B728442"/>
    <w:lvl w:ilvl="0" w:tplc="7C6E1362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E14BD1"/>
    <w:multiLevelType w:val="hybridMultilevel"/>
    <w:tmpl w:val="83BC69C2"/>
    <w:lvl w:ilvl="0" w:tplc="7C6E13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CD"/>
    <w:rsid w:val="00055B3F"/>
    <w:rsid w:val="000D5026"/>
    <w:rsid w:val="000F5162"/>
    <w:rsid w:val="000F63D1"/>
    <w:rsid w:val="00187DB3"/>
    <w:rsid w:val="001C0741"/>
    <w:rsid w:val="00245D61"/>
    <w:rsid w:val="00257DFA"/>
    <w:rsid w:val="002638B2"/>
    <w:rsid w:val="002951A0"/>
    <w:rsid w:val="002A4255"/>
    <w:rsid w:val="002F2727"/>
    <w:rsid w:val="004C3F9C"/>
    <w:rsid w:val="00606DDF"/>
    <w:rsid w:val="0064161F"/>
    <w:rsid w:val="00656ECD"/>
    <w:rsid w:val="006B6C4B"/>
    <w:rsid w:val="00742305"/>
    <w:rsid w:val="00746DD8"/>
    <w:rsid w:val="00753F96"/>
    <w:rsid w:val="00754DAC"/>
    <w:rsid w:val="00771C98"/>
    <w:rsid w:val="007E0847"/>
    <w:rsid w:val="00896C57"/>
    <w:rsid w:val="008D0BF7"/>
    <w:rsid w:val="0090573D"/>
    <w:rsid w:val="009A5A77"/>
    <w:rsid w:val="009B3349"/>
    <w:rsid w:val="009F5DF3"/>
    <w:rsid w:val="00A408A9"/>
    <w:rsid w:val="00B14CCF"/>
    <w:rsid w:val="00B9460C"/>
    <w:rsid w:val="00BD3444"/>
    <w:rsid w:val="00BF5EE6"/>
    <w:rsid w:val="00BF7814"/>
    <w:rsid w:val="00C865BF"/>
    <w:rsid w:val="00D03663"/>
    <w:rsid w:val="00ED5B1C"/>
    <w:rsid w:val="00F43A15"/>
    <w:rsid w:val="00F500EA"/>
    <w:rsid w:val="00F63C90"/>
    <w:rsid w:val="00FA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napToGrid w:val="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pPr>
      <w:jc w:val="center"/>
    </w:pPr>
  </w:style>
  <w:style w:type="paragraph" w:styleId="NormalWeb">
    <w:name w:val="Normal (Web)"/>
    <w:basedOn w:val="Normal"/>
    <w:rsid w:val="002A4255"/>
    <w:pPr>
      <w:spacing w:after="225"/>
    </w:pPr>
    <w:rPr>
      <w:rFonts w:ascii="Times New Roman" w:hAnsi="Times New Roman" w:cs="Times New Roman"/>
      <w:snapToGrid/>
      <w:sz w:val="24"/>
      <w:szCs w:val="24"/>
    </w:rPr>
  </w:style>
  <w:style w:type="paragraph" w:styleId="TOC9">
    <w:name w:val="toc 9"/>
    <w:basedOn w:val="Normal"/>
    <w:next w:val="Normal"/>
    <w:semiHidden/>
    <w:pPr>
      <w:ind w:left="1760"/>
    </w:pPr>
  </w:style>
  <w:style w:type="paragraph" w:styleId="TOC8">
    <w:name w:val="toc 8"/>
    <w:basedOn w:val="Normal"/>
    <w:next w:val="Normal"/>
    <w:semiHidden/>
    <w:pPr>
      <w:ind w:left="1540"/>
    </w:pPr>
  </w:style>
  <w:style w:type="paragraph" w:styleId="TOC7">
    <w:name w:val="toc 7"/>
    <w:basedOn w:val="Normal"/>
    <w:next w:val="Normal"/>
    <w:semiHidden/>
    <w:pPr>
      <w:ind w:left="1320"/>
    </w:pPr>
  </w:style>
  <w:style w:type="paragraph" w:styleId="TOC6">
    <w:name w:val="toc 6"/>
    <w:basedOn w:val="Normal"/>
    <w:next w:val="Normal"/>
    <w:semiHidden/>
    <w:pPr>
      <w:ind w:left="110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1">
    <w:name w:val="toc 1"/>
    <w:basedOn w:val="Normal"/>
    <w:next w:val="Normal"/>
    <w:semiHidden/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Index9">
    <w:name w:val="index 9"/>
    <w:basedOn w:val="Normal"/>
    <w:next w:val="Normal"/>
    <w:semiHidden/>
    <w:pPr>
      <w:ind w:left="1980" w:hanging="220"/>
    </w:pPr>
  </w:style>
  <w:style w:type="paragraph" w:styleId="Index8">
    <w:name w:val="index 8"/>
    <w:basedOn w:val="Normal"/>
    <w:next w:val="Normal"/>
    <w:semiHidden/>
    <w:pPr>
      <w:ind w:left="1760" w:hanging="220"/>
    </w:pPr>
  </w:style>
  <w:style w:type="paragraph" w:styleId="Index7">
    <w:name w:val="index 7"/>
    <w:basedOn w:val="Normal"/>
    <w:next w:val="Normal"/>
    <w:semiHidden/>
    <w:pPr>
      <w:ind w:left="1540" w:hanging="220"/>
    </w:pPr>
  </w:style>
  <w:style w:type="paragraph" w:styleId="Index6">
    <w:name w:val="index 6"/>
    <w:basedOn w:val="Normal"/>
    <w:next w:val="Normal"/>
    <w:semiHidden/>
    <w:pPr>
      <w:ind w:left="1320" w:hanging="220"/>
    </w:pPr>
  </w:style>
  <w:style w:type="paragraph" w:styleId="Index5">
    <w:name w:val="index 5"/>
    <w:basedOn w:val="Normal"/>
    <w:next w:val="Normal"/>
    <w:semiHidden/>
    <w:pPr>
      <w:ind w:left="1100" w:hanging="220"/>
    </w:pPr>
  </w:style>
  <w:style w:type="paragraph" w:styleId="Index4">
    <w:name w:val="index 4"/>
    <w:basedOn w:val="Normal"/>
    <w:next w:val="Normal"/>
    <w:semiHidden/>
    <w:pPr>
      <w:ind w:left="880" w:hanging="220"/>
    </w:pPr>
  </w:style>
  <w:style w:type="paragraph" w:styleId="Index3">
    <w:name w:val="index 3"/>
    <w:basedOn w:val="Normal"/>
    <w:next w:val="Normal"/>
    <w:semiHidden/>
    <w:pPr>
      <w:ind w:left="660" w:hanging="220"/>
    </w:pPr>
  </w:style>
  <w:style w:type="paragraph" w:styleId="Index2">
    <w:name w:val="index 2"/>
    <w:basedOn w:val="Normal"/>
    <w:next w:val="Normal"/>
    <w:semiHidden/>
    <w:pPr>
      <w:ind w:left="440" w:hanging="220"/>
    </w:pPr>
  </w:style>
  <w:style w:type="paragraph" w:styleId="Index1">
    <w:name w:val="index 1"/>
    <w:basedOn w:val="Normal"/>
    <w:next w:val="Normal"/>
    <w:semiHidden/>
    <w:pPr>
      <w:ind w:left="220" w:hanging="2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styleId="Hyperlink">
    <w:name w:val="Hyperlink"/>
    <w:basedOn w:val="DefaultParagraphFont"/>
    <w:rsid w:val="006B6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napToGrid w:val="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pPr>
      <w:jc w:val="center"/>
    </w:pPr>
  </w:style>
  <w:style w:type="paragraph" w:styleId="NormalWeb">
    <w:name w:val="Normal (Web)"/>
    <w:basedOn w:val="Normal"/>
    <w:rsid w:val="002A4255"/>
    <w:pPr>
      <w:spacing w:after="225"/>
    </w:pPr>
    <w:rPr>
      <w:rFonts w:ascii="Times New Roman" w:hAnsi="Times New Roman" w:cs="Times New Roman"/>
      <w:snapToGrid/>
      <w:sz w:val="24"/>
      <w:szCs w:val="24"/>
    </w:rPr>
  </w:style>
  <w:style w:type="paragraph" w:styleId="TOC9">
    <w:name w:val="toc 9"/>
    <w:basedOn w:val="Normal"/>
    <w:next w:val="Normal"/>
    <w:semiHidden/>
    <w:pPr>
      <w:ind w:left="1760"/>
    </w:pPr>
  </w:style>
  <w:style w:type="paragraph" w:styleId="TOC8">
    <w:name w:val="toc 8"/>
    <w:basedOn w:val="Normal"/>
    <w:next w:val="Normal"/>
    <w:semiHidden/>
    <w:pPr>
      <w:ind w:left="1540"/>
    </w:pPr>
  </w:style>
  <w:style w:type="paragraph" w:styleId="TOC7">
    <w:name w:val="toc 7"/>
    <w:basedOn w:val="Normal"/>
    <w:next w:val="Normal"/>
    <w:semiHidden/>
    <w:pPr>
      <w:ind w:left="1320"/>
    </w:pPr>
  </w:style>
  <w:style w:type="paragraph" w:styleId="TOC6">
    <w:name w:val="toc 6"/>
    <w:basedOn w:val="Normal"/>
    <w:next w:val="Normal"/>
    <w:semiHidden/>
    <w:pPr>
      <w:ind w:left="110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1">
    <w:name w:val="toc 1"/>
    <w:basedOn w:val="Normal"/>
    <w:next w:val="Normal"/>
    <w:semiHidden/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Index9">
    <w:name w:val="index 9"/>
    <w:basedOn w:val="Normal"/>
    <w:next w:val="Normal"/>
    <w:semiHidden/>
    <w:pPr>
      <w:ind w:left="1980" w:hanging="220"/>
    </w:pPr>
  </w:style>
  <w:style w:type="paragraph" w:styleId="Index8">
    <w:name w:val="index 8"/>
    <w:basedOn w:val="Normal"/>
    <w:next w:val="Normal"/>
    <w:semiHidden/>
    <w:pPr>
      <w:ind w:left="1760" w:hanging="220"/>
    </w:pPr>
  </w:style>
  <w:style w:type="paragraph" w:styleId="Index7">
    <w:name w:val="index 7"/>
    <w:basedOn w:val="Normal"/>
    <w:next w:val="Normal"/>
    <w:semiHidden/>
    <w:pPr>
      <w:ind w:left="1540" w:hanging="220"/>
    </w:pPr>
  </w:style>
  <w:style w:type="paragraph" w:styleId="Index6">
    <w:name w:val="index 6"/>
    <w:basedOn w:val="Normal"/>
    <w:next w:val="Normal"/>
    <w:semiHidden/>
    <w:pPr>
      <w:ind w:left="1320" w:hanging="220"/>
    </w:pPr>
  </w:style>
  <w:style w:type="paragraph" w:styleId="Index5">
    <w:name w:val="index 5"/>
    <w:basedOn w:val="Normal"/>
    <w:next w:val="Normal"/>
    <w:semiHidden/>
    <w:pPr>
      <w:ind w:left="1100" w:hanging="220"/>
    </w:pPr>
  </w:style>
  <w:style w:type="paragraph" w:styleId="Index4">
    <w:name w:val="index 4"/>
    <w:basedOn w:val="Normal"/>
    <w:next w:val="Normal"/>
    <w:semiHidden/>
    <w:pPr>
      <w:ind w:left="880" w:hanging="220"/>
    </w:pPr>
  </w:style>
  <w:style w:type="paragraph" w:styleId="Index3">
    <w:name w:val="index 3"/>
    <w:basedOn w:val="Normal"/>
    <w:next w:val="Normal"/>
    <w:semiHidden/>
    <w:pPr>
      <w:ind w:left="660" w:hanging="220"/>
    </w:pPr>
  </w:style>
  <w:style w:type="paragraph" w:styleId="Index2">
    <w:name w:val="index 2"/>
    <w:basedOn w:val="Normal"/>
    <w:next w:val="Normal"/>
    <w:semiHidden/>
    <w:pPr>
      <w:ind w:left="440" w:hanging="220"/>
    </w:pPr>
  </w:style>
  <w:style w:type="paragraph" w:styleId="Index1">
    <w:name w:val="index 1"/>
    <w:basedOn w:val="Normal"/>
    <w:next w:val="Normal"/>
    <w:semiHidden/>
    <w:pPr>
      <w:ind w:left="220" w:hanging="2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styleId="Hyperlink">
    <w:name w:val="Hyperlink"/>
    <w:basedOn w:val="DefaultParagraphFont"/>
    <w:rsid w:val="006B6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umeWorld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sumeWorld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sumeworld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\Application%20Data\Microsoft\Templates\rw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rwi</Template>
  <TotalTime>1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Name</vt:lpstr>
    </vt:vector>
  </TitlesOfParts>
  <Company>Microsoft</Company>
  <LinksUpToDate>false</LinksUpToDate>
  <CharactersWithSpaces>7005</CharactersWithSpaces>
  <SharedDoc>false</SharedDoc>
  <HLinks>
    <vt:vector size="18" baseType="variant"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http://www.resumeworld.ca/</vt:lpwstr>
      </vt:variant>
      <vt:variant>
        <vt:lpwstr/>
      </vt:variant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http://www.resumeworld.ca/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mailto:info@resumeworld.ca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Name</dc:title>
  <dc:creator>Default</dc:creator>
  <cp:lastModifiedBy>Resume World</cp:lastModifiedBy>
  <cp:revision>2</cp:revision>
  <cp:lastPrinted>2010-03-03T17:07:00Z</cp:lastPrinted>
  <dcterms:created xsi:type="dcterms:W3CDTF">2015-07-19T19:59:00Z</dcterms:created>
  <dcterms:modified xsi:type="dcterms:W3CDTF">2015-07-19T19:59:00Z</dcterms:modified>
</cp:coreProperties>
</file>